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79CADB30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235590">
        <w:rPr>
          <w:rFonts w:ascii="Arial" w:hAnsi="Arial" w:cs="Arial"/>
          <w:b/>
          <w:bCs/>
          <w:sz w:val="22"/>
        </w:rPr>
        <w:t>94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833102">
        <w:rPr>
          <w:rFonts w:ascii="Arial" w:hAnsi="Arial" w:cs="Arial"/>
          <w:b/>
          <w:bCs/>
          <w:sz w:val="22"/>
        </w:rPr>
        <w:t>190076</w:t>
      </w:r>
    </w:p>
    <w:p w14:paraId="6D510097" w14:textId="045288A1" w:rsidR="00463675" w:rsidRDefault="0023559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Kochi (India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28 January -1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50A6051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5BB7" w:rsidRPr="00A05BB7">
        <w:rPr>
          <w:rFonts w:ascii="Arial" w:hAnsi="Arial" w:cs="Arial"/>
          <w:b/>
        </w:rPr>
        <w:t>LS to RAN2</w:t>
      </w:r>
      <w:r w:rsidR="00823012">
        <w:rPr>
          <w:rFonts w:ascii="Arial" w:hAnsi="Arial" w:cs="Arial"/>
          <w:b/>
        </w:rPr>
        <w:t>/3</w:t>
      </w:r>
      <w:r w:rsidR="00A05BB7" w:rsidRPr="00A05BB7">
        <w:rPr>
          <w:rFonts w:ascii="Arial" w:hAnsi="Arial" w:cs="Arial"/>
          <w:b/>
        </w:rPr>
        <w:t xml:space="preserve"> on </w:t>
      </w:r>
      <w:r w:rsidR="00235590">
        <w:rPr>
          <w:rFonts w:ascii="Arial" w:hAnsi="Arial" w:cs="Arial"/>
          <w:b/>
        </w:rPr>
        <w:t xml:space="preserve">EDT </w:t>
      </w:r>
      <w:r w:rsidR="00C036E3">
        <w:rPr>
          <w:rFonts w:ascii="Arial" w:hAnsi="Arial" w:cs="Arial"/>
          <w:b/>
        </w:rPr>
        <w:t>data integrity protection</w:t>
      </w:r>
    </w:p>
    <w:p w14:paraId="6CCFE39C" w14:textId="15BCF44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1D5316B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843B8">
        <w:rPr>
          <w:rFonts w:ascii="Arial" w:hAnsi="Arial" w:cs="Arial"/>
          <w:bCs/>
          <w:lang w:val="en-US"/>
        </w:rPr>
        <w:t>TEI15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F83830F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A387F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823012">
        <w:rPr>
          <w:rFonts w:ascii="Arial" w:hAnsi="Arial" w:cs="Arial"/>
          <w:bCs/>
          <w:lang w:val="en-US"/>
        </w:rPr>
        <w:t>, RAN3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36FE849F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33102">
        <w:rPr>
          <w:rFonts w:ascii="Arial" w:hAnsi="Arial" w:cs="Arial"/>
          <w:bCs/>
          <w:color w:val="FF0000"/>
        </w:rPr>
        <w:t>S3-190073</w:t>
      </w:r>
      <w:bookmarkStart w:id="0" w:name="_GoBack"/>
      <w:bookmarkEnd w:id="0"/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493B41" w14:textId="605783EE" w:rsidR="00235590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has </w:t>
      </w:r>
      <w:r w:rsidR="00C036E3">
        <w:rPr>
          <w:rFonts w:ascii="Arial" w:hAnsi="Arial" w:cs="Arial"/>
          <w:lang w:val="en-US"/>
        </w:rPr>
        <w:t xml:space="preserve">revisited UP integrity protection for EDT data and </w:t>
      </w:r>
      <w:r w:rsidR="00235590">
        <w:rPr>
          <w:rFonts w:ascii="Arial" w:hAnsi="Arial" w:cs="Arial"/>
          <w:lang w:val="en-US"/>
        </w:rPr>
        <w:t>accepte</w:t>
      </w:r>
      <w:r w:rsidR="00C036E3">
        <w:rPr>
          <w:rFonts w:ascii="Arial" w:hAnsi="Arial" w:cs="Arial"/>
          <w:lang w:val="en-US"/>
        </w:rPr>
        <w:t xml:space="preserve">d the attached CR which handles the case of </w:t>
      </w:r>
      <w:r w:rsidR="00235590">
        <w:rPr>
          <w:rFonts w:ascii="Arial" w:hAnsi="Arial" w:cs="Arial"/>
          <w:lang w:val="en-US"/>
        </w:rPr>
        <w:t>multiple UL PDCP PDU</w:t>
      </w:r>
      <w:r w:rsidR="00C036E3">
        <w:rPr>
          <w:rFonts w:ascii="Arial" w:hAnsi="Arial" w:cs="Arial"/>
          <w:lang w:val="en-US"/>
        </w:rPr>
        <w:t>s</w:t>
      </w:r>
      <w:r w:rsidR="00235590">
        <w:rPr>
          <w:rFonts w:ascii="Arial" w:hAnsi="Arial" w:cs="Arial"/>
          <w:lang w:val="en-US"/>
        </w:rPr>
        <w:t xml:space="preserve"> during RRC Resume procedure. </w:t>
      </w:r>
    </w:p>
    <w:p w14:paraId="45C5E707" w14:textId="77777777" w:rsidR="00B40A32" w:rsidRDefault="00B40A32" w:rsidP="00900C37">
      <w:pPr>
        <w:jc w:val="both"/>
        <w:rPr>
          <w:rFonts w:ascii="Arial" w:hAnsi="Arial" w:cs="Arial"/>
          <w:lang w:val="en-US" w:eastAsia="zh-CN"/>
        </w:rPr>
      </w:pPr>
    </w:p>
    <w:p w14:paraId="7C8922DB" w14:textId="3EE70627" w:rsidR="00097FD5" w:rsidRDefault="00097FD5" w:rsidP="00D804AA">
      <w:pPr>
        <w:rPr>
          <w:rFonts w:ascii="Arial" w:hAnsi="Arial" w:cs="Arial"/>
        </w:rPr>
      </w:pPr>
    </w:p>
    <w:p w14:paraId="3126D7D2" w14:textId="77777777" w:rsidR="00C036E3" w:rsidRDefault="00C036E3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42D04F51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841FED" w:rsidRPr="00C036E3">
        <w:rPr>
          <w:rFonts w:ascii="Arial" w:hAnsi="Arial" w:cs="Arial"/>
        </w:rPr>
        <w:t xml:space="preserve">SA3 kindly requests RAN2 and RAN3 to </w:t>
      </w:r>
      <w:r w:rsidR="00B47BCC" w:rsidRPr="00C036E3">
        <w:rPr>
          <w:rFonts w:ascii="Arial" w:hAnsi="Arial" w:cs="Arial"/>
        </w:rPr>
        <w:t xml:space="preserve">take the above details in consideration </w:t>
      </w:r>
      <w:r w:rsidRPr="00C036E3">
        <w:rPr>
          <w:rFonts w:ascii="Arial" w:hAnsi="Arial" w:cs="Arial"/>
        </w:rPr>
        <w:t>for stage 3 specification.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043D910B" w:rsidR="00C85ABC" w:rsidRDefault="00DE0F4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SA3#94</w:t>
      </w:r>
      <w:r w:rsidR="00235590">
        <w:rPr>
          <w:rFonts w:ascii="Arial" w:hAnsi="Arial" w:cs="Arial"/>
          <w:bCs/>
          <w:lang w:val="en-US"/>
        </w:rPr>
        <w:t>-adhoc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35590">
        <w:rPr>
          <w:rFonts w:ascii="Arial" w:hAnsi="Arial" w:cs="Arial"/>
          <w:bCs/>
          <w:lang w:val="en-US"/>
        </w:rPr>
        <w:t>11 – 15 March 2019</w:t>
      </w:r>
      <w:r w:rsidR="00235590">
        <w:rPr>
          <w:rFonts w:ascii="Arial" w:hAnsi="Arial" w:cs="Arial"/>
          <w:bCs/>
          <w:lang w:val="en-US"/>
        </w:rPr>
        <w:tab/>
      </w:r>
      <w:r w:rsidR="00235590">
        <w:rPr>
          <w:rFonts w:ascii="Arial" w:hAnsi="Arial" w:cs="Arial"/>
          <w:bCs/>
          <w:lang w:val="en-US"/>
        </w:rPr>
        <w:tab/>
      </w:r>
      <w:r w:rsidR="00235590">
        <w:rPr>
          <w:rFonts w:ascii="Arial" w:hAnsi="Arial" w:cs="Arial"/>
          <w:bCs/>
          <w:lang w:val="en-US"/>
        </w:rPr>
        <w:tab/>
        <w:t>Kista, Sweden</w:t>
      </w:r>
    </w:p>
    <w:p w14:paraId="1C0954DC" w14:textId="50E07DB6" w:rsidR="00DB03E7" w:rsidRDefault="007C57C5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10 May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TBD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BA861" w16cid:durableId="1F9555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2BE58" w14:textId="77777777" w:rsidR="00F90535" w:rsidRDefault="00F90535">
      <w:r>
        <w:separator/>
      </w:r>
    </w:p>
  </w:endnote>
  <w:endnote w:type="continuationSeparator" w:id="0">
    <w:p w14:paraId="37EB3E6F" w14:textId="77777777" w:rsidR="00F90535" w:rsidRDefault="00F9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8CDC5" w14:textId="77777777" w:rsidR="00F90535" w:rsidRDefault="00F90535">
      <w:r>
        <w:separator/>
      </w:r>
    </w:p>
  </w:footnote>
  <w:footnote w:type="continuationSeparator" w:id="0">
    <w:p w14:paraId="0F61CBE0" w14:textId="77777777" w:rsidR="00F90535" w:rsidRDefault="00F90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F37F6"/>
    <w:rsid w:val="00203910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F204B"/>
    <w:rsid w:val="002F7F97"/>
    <w:rsid w:val="00303F91"/>
    <w:rsid w:val="003067BA"/>
    <w:rsid w:val="00315197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73FF"/>
    <w:rsid w:val="003C634C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819E6"/>
    <w:rsid w:val="00783261"/>
    <w:rsid w:val="00792F21"/>
    <w:rsid w:val="00794AA4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6FE6"/>
    <w:rsid w:val="009A0FA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37C7"/>
    <w:rsid w:val="00B40A32"/>
    <w:rsid w:val="00B463C1"/>
    <w:rsid w:val="00B46748"/>
    <w:rsid w:val="00B47BCC"/>
    <w:rsid w:val="00B510D2"/>
    <w:rsid w:val="00B51F43"/>
    <w:rsid w:val="00B65AE3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6CCA"/>
    <w:rsid w:val="00F20569"/>
    <w:rsid w:val="00F3271E"/>
    <w:rsid w:val="00F37F9B"/>
    <w:rsid w:val="00F50EC1"/>
    <w:rsid w:val="00F52C1C"/>
    <w:rsid w:val="00F83F73"/>
    <w:rsid w:val="00F90535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5B7C3-7223-4BEE-89DD-46F6AC3C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Huawei02</cp:lastModifiedBy>
  <cp:revision>2</cp:revision>
  <cp:lastPrinted>2002-04-23T07:10:00Z</cp:lastPrinted>
  <dcterms:created xsi:type="dcterms:W3CDTF">2019-01-18T16:27:00Z</dcterms:created>
  <dcterms:modified xsi:type="dcterms:W3CDTF">2019-01-18T16:27:00Z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_AdHocReviewCycleID">
    <vt:i4>-2133030951</vt:i4>
  </property>
  <property fmtid="{D5CDD505-2E9C-101B-9397-08002B2CF9AE}" pid="12" name="_EmailSubject">
    <vt:lpwstr>draft S3-183652 was S3-183410 - LS on EDT</vt:lpwstr>
  </property>
  <property fmtid="{D5CDD505-2E9C-101B-9397-08002B2CF9AE}" pid="13" name="_AuthorEmail">
    <vt:lpwstr>aescott@qti.qualcomm.com</vt:lpwstr>
  </property>
  <property fmtid="{D5CDD505-2E9C-101B-9397-08002B2CF9AE}" pid="14" name="_AuthorEmailDisplayName">
    <vt:lpwstr>Adrian Escott</vt:lpwstr>
  </property>
  <property fmtid="{D5CDD505-2E9C-101B-9397-08002B2CF9AE}" pid="15" name="_ReviewingToolsShownOnce">
    <vt:lpwstr/>
  </property>
</Properties>
</file>